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C9B2E" w14:textId="77777777" w:rsidR="0000143C" w:rsidRDefault="00000000" w:rsidP="00C254FB">
      <w:pPr>
        <w:jc w:val="both"/>
        <w:rPr>
          <w:lang w:val="en-AU"/>
        </w:rPr>
      </w:pPr>
    </w:p>
    <w:p w14:paraId="222A2B99" w14:textId="77777777" w:rsidR="00AB2C95" w:rsidRDefault="00AB2C95">
      <w:pPr>
        <w:rPr>
          <w:lang w:val="en-AU"/>
        </w:rPr>
      </w:pPr>
    </w:p>
    <w:p w14:paraId="46D75809" w14:textId="77777777" w:rsidR="000E13AC" w:rsidRPr="00C254FB" w:rsidRDefault="00C254FB" w:rsidP="00C254FB">
      <w:pPr>
        <w:spacing w:line="360" w:lineRule="auto"/>
        <w:rPr>
          <w:rFonts w:ascii="Arial" w:hAnsi="Arial" w:cs="Arial"/>
          <w:b/>
          <w:color w:val="1F497D" w:themeColor="text2"/>
          <w:sz w:val="36"/>
          <w:szCs w:val="36"/>
          <w:lang w:val="en-AU"/>
        </w:rPr>
      </w:pPr>
      <w:r w:rsidRPr="00C254FB">
        <w:rPr>
          <w:rFonts w:ascii="Arial" w:hAnsi="Arial" w:cs="Arial"/>
          <w:b/>
          <w:color w:val="1F497D" w:themeColor="text2"/>
          <w:sz w:val="40"/>
          <w:szCs w:val="40"/>
          <w:lang w:val="en-AU"/>
        </w:rPr>
        <w:t xml:space="preserve">            </w:t>
      </w:r>
      <w:r w:rsidRPr="00C254FB">
        <w:rPr>
          <w:rFonts w:ascii="Arial" w:hAnsi="Arial" w:cs="Arial"/>
          <w:b/>
          <w:color w:val="1F497D" w:themeColor="text2"/>
          <w:sz w:val="36"/>
          <w:szCs w:val="36"/>
          <w:lang w:val="en-AU"/>
        </w:rPr>
        <w:t xml:space="preserve">            </w:t>
      </w:r>
      <w:r>
        <w:rPr>
          <w:rFonts w:ascii="Arial" w:hAnsi="Arial" w:cs="Arial"/>
          <w:b/>
          <w:color w:val="1F497D" w:themeColor="text2"/>
          <w:sz w:val="36"/>
          <w:szCs w:val="36"/>
          <w:lang w:val="en-AU"/>
        </w:rPr>
        <w:t xml:space="preserve">  </w:t>
      </w:r>
      <w:r w:rsidRPr="00C254FB">
        <w:rPr>
          <w:rFonts w:ascii="Arial" w:hAnsi="Arial" w:cs="Arial"/>
          <w:b/>
          <w:color w:val="1F497D" w:themeColor="text2"/>
          <w:sz w:val="36"/>
          <w:szCs w:val="36"/>
          <w:lang w:val="en-AU"/>
        </w:rPr>
        <w:t xml:space="preserve"> </w:t>
      </w:r>
      <w:r w:rsidR="000E13AC" w:rsidRPr="00C254FB">
        <w:rPr>
          <w:rFonts w:ascii="Arial" w:hAnsi="Arial" w:cs="Arial"/>
          <w:b/>
          <w:color w:val="1F497D" w:themeColor="text2"/>
          <w:sz w:val="36"/>
          <w:szCs w:val="36"/>
          <w:lang w:val="en-AU"/>
        </w:rPr>
        <w:t xml:space="preserve">UPGRADE </w:t>
      </w:r>
      <w:r w:rsidR="00AB2C95" w:rsidRPr="00C254FB">
        <w:rPr>
          <w:rFonts w:ascii="Arial" w:hAnsi="Arial" w:cs="Arial"/>
          <w:b/>
          <w:color w:val="1F497D" w:themeColor="text2"/>
          <w:sz w:val="36"/>
          <w:szCs w:val="36"/>
          <w:lang w:val="en-AU"/>
        </w:rPr>
        <w:t>PLAN</w:t>
      </w:r>
      <w:r w:rsidR="000E13AC" w:rsidRPr="00C254FB">
        <w:rPr>
          <w:rFonts w:ascii="Microsoft JhengHei" w:eastAsia="Microsoft JhengHei" w:hAnsi="Microsoft JhengHei" w:cs="Arial"/>
          <w:b/>
          <w:sz w:val="36"/>
          <w:szCs w:val="36"/>
        </w:rPr>
        <w:t xml:space="preserve"> </w:t>
      </w:r>
    </w:p>
    <w:p w14:paraId="4E5927BC" w14:textId="77777777" w:rsidR="000E13AC" w:rsidRPr="000E13AC" w:rsidRDefault="000E13AC" w:rsidP="000E13AC">
      <w:pPr>
        <w:spacing w:line="360" w:lineRule="auto"/>
        <w:rPr>
          <w:rFonts w:ascii="Arial" w:eastAsia="Microsoft JhengHei" w:hAnsi="Arial" w:cs="Arial"/>
          <w:b/>
          <w:color w:val="1F497D" w:themeColor="text2"/>
        </w:rPr>
      </w:pPr>
      <w:r w:rsidRPr="000E13AC">
        <w:rPr>
          <w:rFonts w:ascii="Arial" w:eastAsia="Microsoft JhengHei" w:hAnsi="Arial" w:cs="Arial"/>
          <w:b/>
          <w:color w:val="1F497D" w:themeColor="text2"/>
        </w:rPr>
        <w:t xml:space="preserve">For people in pain, UPGRADING your activity is best done SLOWLY with patience and persistence. Each week gradually take steps to increase what you can achieve with your physical activity and within pain tolerances. This process may take weeks or months with small UPGRADES to minimize the risk of FLARE UPS and </w:t>
      </w:r>
      <w:r>
        <w:rPr>
          <w:rFonts w:ascii="Arial" w:eastAsia="Microsoft JhengHei" w:hAnsi="Arial" w:cs="Arial"/>
          <w:b/>
          <w:color w:val="1F497D" w:themeColor="text2"/>
        </w:rPr>
        <w:t xml:space="preserve">maximize </w:t>
      </w:r>
      <w:r w:rsidRPr="000E13AC">
        <w:rPr>
          <w:rFonts w:ascii="Arial" w:eastAsia="Microsoft JhengHei" w:hAnsi="Arial" w:cs="Arial"/>
          <w:b/>
          <w:color w:val="1F497D" w:themeColor="text2"/>
        </w:rPr>
        <w:t>your function over time.</w:t>
      </w:r>
    </w:p>
    <w:p w14:paraId="4D5648AA" w14:textId="77777777" w:rsidR="00387C05" w:rsidRDefault="00387C05" w:rsidP="000E13AC">
      <w:pPr>
        <w:spacing w:before="120" w:after="120"/>
        <w:jc w:val="center"/>
        <w:rPr>
          <w:rFonts w:ascii="Arial" w:hAnsi="Arial" w:cs="Arial"/>
          <w:sz w:val="16"/>
          <w:szCs w:val="16"/>
        </w:rPr>
      </w:pPr>
    </w:p>
    <w:p w14:paraId="022E74C8" w14:textId="77777777" w:rsidR="000E13AC" w:rsidRDefault="00C254FB" w:rsidP="000E13AC">
      <w:pPr>
        <w:spacing w:before="120" w:after="120"/>
        <w:jc w:val="center"/>
        <w:rPr>
          <w:rFonts w:ascii="Arial" w:hAnsi="Arial" w:cs="Arial"/>
          <w:sz w:val="16"/>
          <w:szCs w:val="16"/>
        </w:rPr>
      </w:pPr>
      <w:r>
        <w:rPr>
          <w:noProof/>
          <w:lang w:val="en-AU" w:eastAsia="en-AU"/>
        </w:rPr>
        <mc:AlternateContent>
          <mc:Choice Requires="wps">
            <w:drawing>
              <wp:anchor distT="0" distB="0" distL="114300" distR="114300" simplePos="0" relativeHeight="251667456" behindDoc="0" locked="0" layoutInCell="1" allowOverlap="1" wp14:anchorId="1D2DDD5E" wp14:editId="039215B3">
                <wp:simplePos x="0" y="0"/>
                <wp:positionH relativeFrom="column">
                  <wp:posOffset>-32657</wp:posOffset>
                </wp:positionH>
                <wp:positionV relativeFrom="paragraph">
                  <wp:posOffset>615134</wp:posOffset>
                </wp:positionV>
                <wp:extent cx="859971" cy="279400"/>
                <wp:effectExtent l="0" t="0" r="16510" b="260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971" cy="279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665BA8" w14:textId="77777777" w:rsidR="000E13AC" w:rsidRPr="000E13AC" w:rsidRDefault="000E13AC" w:rsidP="000E13AC">
                            <w:pPr>
                              <w:rPr>
                                <w:b/>
                                <w:color w:val="E36C0A" w:themeColor="accent6" w:themeShade="BF"/>
                              </w:rPr>
                            </w:pPr>
                            <w:r w:rsidRPr="000E13AC">
                              <w:rPr>
                                <w:b/>
                                <w:color w:val="E36C0A" w:themeColor="accent6" w:themeShade="BF"/>
                              </w:rPr>
                              <w:t>Function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2DDD5E" id="_x0000_t202" coordsize="21600,21600" o:spt="202" path="m,l,21600r21600,l21600,xe">
                <v:stroke joinstyle="miter"/>
                <v:path gradientshapeok="t" o:connecttype="rect"/>
              </v:shapetype>
              <v:shape id="Text Box 8" o:spid="_x0000_s1026" type="#_x0000_t202" style="position:absolute;left:0;text-align:left;margin-left:-2.55pt;margin-top:48.45pt;width:67.7pt;height:22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" filled="f">
                <v:textbox style="mso-fit-shape-to-text:t">
                  <w:txbxContent>
                    <w:p w14:paraId="7E665BA8" w14:textId="77777777" w:rsidR="000E13AC" w:rsidRPr="000E13AC" w:rsidRDefault="000E13AC" w:rsidP="000E13AC">
                      <w:pPr>
                        <w:rPr>
                          <w:b/>
                          <w:color w:val="E36C0A" w:themeColor="accent6" w:themeShade="BF"/>
                        </w:rPr>
                      </w:pPr>
                      <w:r w:rsidRPr="000E13AC">
                        <w:rPr>
                          <w:b/>
                          <w:color w:val="E36C0A" w:themeColor="accent6" w:themeShade="BF"/>
                        </w:rPr>
                        <w:t>Function</w:t>
                      </w:r>
                    </w:p>
                  </w:txbxContent>
                </v:textbox>
              </v:shape>
            </w:pict>
          </mc:Fallback>
        </mc:AlternateContent>
      </w:r>
      <w:r w:rsidR="000E13AC">
        <w:rPr>
          <w:noProof/>
          <w:lang w:val="en-AU" w:eastAsia="en-AU"/>
        </w:rPr>
        <w:drawing>
          <wp:inline distT="0" distB="0" distL="0" distR="0" wp14:anchorId="1657307F" wp14:editId="29EC4205">
            <wp:extent cx="4533309" cy="1466193"/>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9140" cy="1471313"/>
                    </a:xfrm>
                    <a:prstGeom prst="rect">
                      <a:avLst/>
                    </a:prstGeom>
                    <a:noFill/>
                    <a:ln>
                      <a:noFill/>
                    </a:ln>
                  </pic:spPr>
                </pic:pic>
              </a:graphicData>
            </a:graphic>
          </wp:inline>
        </w:drawing>
      </w:r>
    </w:p>
    <w:p w14:paraId="4B42DA06" w14:textId="77777777" w:rsidR="00387C05" w:rsidRDefault="00C254FB" w:rsidP="000E13AC">
      <w:pPr>
        <w:spacing w:before="120" w:after="120"/>
        <w:jc w:val="center"/>
        <w:rPr>
          <w:rFonts w:ascii="Arial" w:hAnsi="Arial" w:cs="Arial"/>
          <w:sz w:val="16"/>
          <w:szCs w:val="16"/>
        </w:rPr>
      </w:pPr>
      <w:r w:rsidRPr="00387C05">
        <w:rPr>
          <w:rFonts w:ascii="Arial" w:hAnsi="Arial" w:cs="Arial"/>
          <w:b/>
          <w:noProof/>
          <w:color w:val="1F497D" w:themeColor="text2"/>
          <w:sz w:val="32"/>
          <w:szCs w:val="32"/>
          <w:lang w:val="en-AU" w:eastAsia="en-AU"/>
        </w:rPr>
        <mc:AlternateContent>
          <mc:Choice Requires="wps">
            <w:drawing>
              <wp:anchor distT="0" distB="0" distL="114300" distR="274320" simplePos="0" relativeHeight="251669504" behindDoc="1" locked="0" layoutInCell="0" allowOverlap="0" wp14:anchorId="67AD7109" wp14:editId="03D66175">
                <wp:simplePos x="0" y="0"/>
                <wp:positionH relativeFrom="margin">
                  <wp:posOffset>-165735</wp:posOffset>
                </wp:positionH>
                <wp:positionV relativeFrom="page">
                  <wp:posOffset>5044440</wp:posOffset>
                </wp:positionV>
                <wp:extent cx="6179820" cy="3388995"/>
                <wp:effectExtent l="19050" t="19050" r="11430" b="20955"/>
                <wp:wrapSquare wrapText="bothSides"/>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3388995"/>
                        </a:xfrm>
                        <a:prstGeom prst="rect">
                          <a:avLst/>
                        </a:prstGeom>
                        <a:gradFill rotWithShape="1">
                          <a:gsLst>
                            <a:gs pos="0">
                              <a:srgbClr val="F79646">
                                <a:lumMod val="100000"/>
                                <a:lumOff val="0"/>
                                <a:alpha val="62000"/>
                              </a:srgbClr>
                            </a:gs>
                            <a:gs pos="100000">
                              <a:srgbClr val="FFC000"/>
                            </a:gs>
                          </a:gsLst>
                          <a:lin ang="5400000" scaled="1"/>
                        </a:gradFill>
                        <a:ln w="38100" cmpd="dbl">
                          <a:solidFill>
                            <a:srgbClr val="F79646">
                              <a:lumMod val="100000"/>
                              <a:lumOff val="0"/>
                            </a:srgbClr>
                          </a:solidFill>
                          <a:miter lim="800000"/>
                          <a:headEnd/>
                          <a:tailEnd/>
                        </a:ln>
                      </wps:spPr>
                      <wps:txbx>
                        <w:txbxContent>
                          <w:p w14:paraId="54C77738" w14:textId="77777777" w:rsidR="00387C05" w:rsidRPr="00387C05" w:rsidRDefault="00387C05" w:rsidP="00387C05">
                            <w:pPr>
                              <w:rPr>
                                <w:rFonts w:ascii="Arial" w:hAnsi="Arial" w:cs="Arial"/>
                                <w:b/>
                              </w:rPr>
                            </w:pPr>
                            <w:r>
                              <w:rPr>
                                <w:rFonts w:ascii="Arial" w:hAnsi="Arial" w:cs="Arial"/>
                                <w:b/>
                                <w:noProof/>
                                <w:lang w:val="en-AU" w:eastAsia="en-AU"/>
                              </w:rPr>
                              <w:drawing>
                                <wp:inline distT="0" distB="0" distL="0" distR="0" wp14:anchorId="0474C442" wp14:editId="0E99D160">
                                  <wp:extent cx="5687008" cy="29008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520" cy="2899586"/>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AD7109" id="Rectangle 8" o:spid="_x0000_s1027" style="position:absolute;left:0;text-align:left;margin-left:-13.05pt;margin-top:397.2pt;width:486.6pt;height:266.85pt;z-index:-25164697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" o:allowincell="f" o:allowoverlap="f" fillcolor="#f79646" strokecolor="#f79646" strokeweight="3pt">
                <v:fill opacity="40632f" color2="#ffc000" rotate="t" focus="100%" type="gradient"/>
                <v:stroke linestyle="thinThin"/>
                <v:textbox inset="18pt,18pt,18pt,18pt">
                  <w:txbxContent>
                    <w:p w14:paraId="54C77738" w14:textId="77777777" w:rsidR="00387C05" w:rsidRPr="00387C05" w:rsidRDefault="00387C05" w:rsidP="00387C05">
                      <w:pPr>
                        <w:rPr>
                          <w:rFonts w:ascii="Arial" w:hAnsi="Arial" w:cs="Arial"/>
                          <w:b/>
                        </w:rPr>
                      </w:pPr>
                      <w:r>
                        <w:rPr>
                          <w:rFonts w:ascii="Arial" w:hAnsi="Arial" w:cs="Arial"/>
                          <w:b/>
                          <w:noProof/>
                          <w:lang w:val="en-AU" w:eastAsia="en-AU"/>
                        </w:rPr>
                        <w:drawing>
                          <wp:inline distT="0" distB="0" distL="0" distR="0" wp14:anchorId="0474C442" wp14:editId="0E99D160">
                            <wp:extent cx="5687008" cy="29008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520" cy="2899586"/>
                                    </a:xfrm>
                                    <a:prstGeom prst="rect">
                                      <a:avLst/>
                                    </a:prstGeom>
                                    <a:noFill/>
                                    <a:ln>
                                      <a:noFill/>
                                    </a:ln>
                                  </pic:spPr>
                                </pic:pic>
                              </a:graphicData>
                            </a:graphic>
                          </wp:inline>
                        </w:drawing>
                      </w:r>
                    </w:p>
                  </w:txbxContent>
                </v:textbox>
                <w10:wrap type="square" anchorx="margin" anchory="page"/>
              </v:rect>
            </w:pict>
          </mc:Fallback>
        </mc:AlternateContent>
      </w:r>
    </w:p>
    <w:p w14:paraId="5EB2E8F4" w14:textId="77777777" w:rsidR="00C254FB" w:rsidRDefault="00C254FB" w:rsidP="00387C05">
      <w:pPr>
        <w:spacing w:line="360" w:lineRule="auto"/>
        <w:rPr>
          <w:rFonts w:ascii="Arial" w:eastAsia="Microsoft JhengHei" w:hAnsi="Arial" w:cs="Arial"/>
          <w:b/>
          <w:color w:val="1F497D" w:themeColor="text2"/>
        </w:rPr>
      </w:pPr>
    </w:p>
    <w:p w14:paraId="109FC225" w14:textId="77777777" w:rsidR="00387C05" w:rsidRDefault="00387C05" w:rsidP="00387C05">
      <w:pPr>
        <w:spacing w:line="360" w:lineRule="auto"/>
        <w:rPr>
          <w:rFonts w:ascii="Arial" w:eastAsia="Microsoft JhengHei" w:hAnsi="Arial" w:cs="Arial"/>
          <w:b/>
          <w:color w:val="1F497D" w:themeColor="text2"/>
        </w:rPr>
      </w:pPr>
      <w:r>
        <w:rPr>
          <w:rFonts w:ascii="Arial" w:eastAsia="Microsoft JhengHei" w:hAnsi="Arial" w:cs="Arial"/>
          <w:b/>
          <w:color w:val="1F497D" w:themeColor="text2"/>
        </w:rPr>
        <w:t>By implementing your UPGRADE PLAN, you are giving yourself the best chance of maintaining your great gains towards successful pain management.</w:t>
      </w:r>
    </w:p>
    <w:p w14:paraId="5BE7AF53" w14:textId="77777777" w:rsidR="00387C05" w:rsidRPr="001C6376" w:rsidRDefault="00387C05" w:rsidP="00387C05">
      <w:pPr>
        <w:spacing w:line="360" w:lineRule="auto"/>
        <w:ind w:firstLine="720"/>
        <w:jc w:val="center"/>
        <w:rPr>
          <w:rFonts w:ascii="Arial" w:eastAsia="Microsoft JhengHei" w:hAnsi="Arial" w:cs="Arial"/>
          <w:b/>
          <w:color w:val="1F497D" w:themeColor="text2"/>
        </w:rPr>
      </w:pPr>
    </w:p>
    <w:p w14:paraId="623DF198" w14:textId="77777777" w:rsidR="00387C05" w:rsidRDefault="00387C05" w:rsidP="000E13AC">
      <w:pPr>
        <w:spacing w:before="120" w:after="120"/>
        <w:jc w:val="center"/>
        <w:rPr>
          <w:rFonts w:ascii="Arial" w:hAnsi="Arial" w:cs="Arial"/>
          <w:sz w:val="16"/>
          <w:szCs w:val="16"/>
        </w:rPr>
      </w:pPr>
    </w:p>
    <w:p w14:paraId="7D6A4A61" w14:textId="77777777" w:rsidR="00C254FB" w:rsidRDefault="00C254FB" w:rsidP="00465953">
      <w:pPr>
        <w:spacing w:line="360" w:lineRule="auto"/>
        <w:rPr>
          <w:rFonts w:ascii="Arial" w:hAnsi="Arial" w:cs="Arial"/>
          <w:sz w:val="16"/>
          <w:szCs w:val="16"/>
        </w:rPr>
      </w:pPr>
    </w:p>
    <w:p w14:paraId="71B4563C" w14:textId="77777777" w:rsidR="00C254FB" w:rsidRDefault="00C254FB" w:rsidP="00465953">
      <w:pPr>
        <w:spacing w:line="360" w:lineRule="auto"/>
        <w:rPr>
          <w:rFonts w:ascii="Arial" w:hAnsi="Arial" w:cs="Arial"/>
          <w:b/>
          <w:color w:val="1F497D" w:themeColor="text2"/>
          <w:sz w:val="32"/>
          <w:szCs w:val="32"/>
          <w:lang w:val="en-AU"/>
        </w:rPr>
      </w:pPr>
    </w:p>
    <w:p w14:paraId="2E5D2453" w14:textId="77777777" w:rsidR="00AB2C95" w:rsidRPr="00465953" w:rsidRDefault="00387C05" w:rsidP="00465953">
      <w:pPr>
        <w:spacing w:line="360" w:lineRule="auto"/>
        <w:rPr>
          <w:rFonts w:ascii="Arial" w:eastAsia="Microsoft JhengHei" w:hAnsi="Arial" w:cs="Arial"/>
          <w:sz w:val="32"/>
          <w:szCs w:val="32"/>
        </w:rPr>
      </w:pPr>
      <w:r>
        <w:rPr>
          <w:rFonts w:ascii="Arial" w:hAnsi="Arial" w:cs="Arial"/>
          <w:b/>
          <w:color w:val="1F497D" w:themeColor="text2"/>
          <w:sz w:val="32"/>
          <w:szCs w:val="32"/>
          <w:lang w:val="en-AU"/>
        </w:rPr>
        <w:t xml:space="preserve">UPGRADE </w:t>
      </w:r>
      <w:r w:rsidR="00DB35EC" w:rsidRPr="00C11DE7">
        <w:rPr>
          <w:rFonts w:ascii="Arial" w:hAnsi="Arial" w:cs="Arial"/>
          <w:b/>
          <w:color w:val="1F497D" w:themeColor="text2"/>
          <w:sz w:val="32"/>
          <w:szCs w:val="32"/>
          <w:lang w:val="en-AU"/>
        </w:rPr>
        <w:t>PLAN</w:t>
      </w:r>
      <w:r w:rsidR="00C11DE7" w:rsidRPr="00C11DE7">
        <w:rPr>
          <w:rFonts w:ascii="Arial" w:hAnsi="Arial" w:cs="Arial"/>
          <w:b/>
          <w:color w:val="1F497D" w:themeColor="text2"/>
          <w:sz w:val="32"/>
          <w:szCs w:val="32"/>
          <w:lang w:val="en-AU"/>
        </w:rPr>
        <w:t xml:space="preserve"> </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613"/>
      </w:tblGrid>
      <w:tr w:rsidR="00DB35EC" w:rsidRPr="00DB35EC" w14:paraId="5258C24C" w14:textId="77777777" w:rsidTr="00387C05">
        <w:trPr>
          <w:trHeight w:val="398"/>
        </w:trPr>
        <w:tc>
          <w:tcPr>
            <w:tcW w:w="8613" w:type="dxa"/>
          </w:tcPr>
          <w:p w14:paraId="4647469D" w14:textId="77777777" w:rsidR="00387C05" w:rsidRDefault="00387C05" w:rsidP="00DB35EC">
            <w:pPr>
              <w:rPr>
                <w:rFonts w:ascii="Arial" w:hAnsi="Arial" w:cs="Arial"/>
                <w:b/>
                <w:i/>
                <w:color w:val="1F497D" w:themeColor="text2"/>
              </w:rPr>
            </w:pPr>
            <w:r>
              <w:rPr>
                <w:rFonts w:ascii="Arial" w:hAnsi="Arial" w:cs="Arial"/>
                <w:b/>
                <w:i/>
                <w:color w:val="1F497D" w:themeColor="text2"/>
              </w:rPr>
              <w:t>Choose the activity you want to upgrade</w:t>
            </w:r>
          </w:p>
          <w:p w14:paraId="376CD34C" w14:textId="77777777" w:rsidR="00387C05" w:rsidRDefault="00DB35EC" w:rsidP="00DB35EC">
            <w:pPr>
              <w:rPr>
                <w:rFonts w:ascii="Arial" w:hAnsi="Arial" w:cs="Arial"/>
                <w:color w:val="1F497D" w:themeColor="text2"/>
                <w:sz w:val="18"/>
                <w:szCs w:val="18"/>
              </w:rPr>
            </w:pPr>
            <w:r w:rsidRPr="00465953">
              <w:rPr>
                <w:rFonts w:ascii="Arial" w:hAnsi="Arial" w:cs="Arial"/>
                <w:color w:val="1F497D" w:themeColor="text2"/>
                <w:sz w:val="18"/>
                <w:szCs w:val="18"/>
              </w:rPr>
              <w:t xml:space="preserve">E.g. </w:t>
            </w:r>
            <w:r w:rsidR="00387C05">
              <w:rPr>
                <w:rFonts w:ascii="Arial" w:hAnsi="Arial" w:cs="Arial"/>
                <w:color w:val="1F497D" w:themeColor="text2"/>
                <w:sz w:val="18"/>
                <w:szCs w:val="18"/>
              </w:rPr>
              <w:t>I want to upgrade how far I can walk my dog</w:t>
            </w:r>
          </w:p>
          <w:p w14:paraId="64F2D16A" w14:textId="77777777" w:rsidR="00DB35EC" w:rsidRPr="00465953" w:rsidRDefault="00DB35EC" w:rsidP="00DB35EC">
            <w:pPr>
              <w:rPr>
                <w:rFonts w:ascii="Arial" w:hAnsi="Arial" w:cs="Arial"/>
                <w:color w:val="1F497D" w:themeColor="text2"/>
                <w:sz w:val="18"/>
                <w:szCs w:val="18"/>
              </w:rPr>
            </w:pPr>
          </w:p>
        </w:tc>
      </w:tr>
      <w:tr w:rsidR="00DB35EC" w:rsidRPr="00DB35EC" w14:paraId="40D565DC" w14:textId="77777777" w:rsidTr="00387C05">
        <w:trPr>
          <w:trHeight w:val="413"/>
        </w:trPr>
        <w:tc>
          <w:tcPr>
            <w:tcW w:w="8613" w:type="dxa"/>
          </w:tcPr>
          <w:p w14:paraId="3222C1F1" w14:textId="77777777" w:rsidR="00465953" w:rsidRDefault="00465953" w:rsidP="00AB2C95">
            <w:pPr>
              <w:spacing w:line="360" w:lineRule="auto"/>
              <w:rPr>
                <w:rFonts w:ascii="Arial" w:eastAsia="Microsoft JhengHei" w:hAnsi="Arial" w:cs="Arial"/>
                <w:color w:val="1F497D" w:themeColor="text2"/>
              </w:rPr>
            </w:pPr>
          </w:p>
          <w:p w14:paraId="7A76F657" w14:textId="77777777" w:rsidR="00465953" w:rsidRPr="00DB35EC" w:rsidRDefault="00465953" w:rsidP="00AB2C95">
            <w:pPr>
              <w:spacing w:line="360" w:lineRule="auto"/>
              <w:rPr>
                <w:rFonts w:ascii="Arial" w:eastAsia="Microsoft JhengHei" w:hAnsi="Arial" w:cs="Arial"/>
                <w:color w:val="1F497D" w:themeColor="text2"/>
              </w:rPr>
            </w:pPr>
          </w:p>
        </w:tc>
      </w:tr>
      <w:tr w:rsidR="00DB35EC" w:rsidRPr="00DB35EC" w14:paraId="0BA8C84E" w14:textId="77777777" w:rsidTr="00387C05">
        <w:trPr>
          <w:trHeight w:val="398"/>
        </w:trPr>
        <w:tc>
          <w:tcPr>
            <w:tcW w:w="8613" w:type="dxa"/>
          </w:tcPr>
          <w:p w14:paraId="55B1854F" w14:textId="77777777" w:rsidR="00387C05" w:rsidRDefault="00387C05" w:rsidP="00387C05">
            <w:pPr>
              <w:rPr>
                <w:rFonts w:ascii="Arial" w:hAnsi="Arial" w:cs="Arial"/>
                <w:b/>
                <w:i/>
                <w:color w:val="1F497D" w:themeColor="text2"/>
              </w:rPr>
            </w:pPr>
            <w:r>
              <w:rPr>
                <w:rFonts w:ascii="Arial" w:hAnsi="Arial" w:cs="Arial"/>
                <w:b/>
                <w:i/>
                <w:color w:val="1F497D" w:themeColor="text2"/>
              </w:rPr>
              <w:t>What can I currently do?</w:t>
            </w:r>
          </w:p>
          <w:p w14:paraId="1654001E" w14:textId="77777777" w:rsidR="00DB35EC" w:rsidRDefault="00DB35EC" w:rsidP="00387C05">
            <w:pPr>
              <w:rPr>
                <w:rFonts w:ascii="Arial" w:hAnsi="Arial" w:cs="Arial"/>
                <w:color w:val="1F497D" w:themeColor="text2"/>
                <w:sz w:val="18"/>
                <w:szCs w:val="18"/>
              </w:rPr>
            </w:pPr>
            <w:r w:rsidRPr="00465953">
              <w:rPr>
                <w:rFonts w:ascii="Arial" w:hAnsi="Arial" w:cs="Arial"/>
                <w:color w:val="1F497D" w:themeColor="text2"/>
                <w:sz w:val="18"/>
                <w:szCs w:val="18"/>
              </w:rPr>
              <w:t xml:space="preserve">E.g. </w:t>
            </w:r>
            <w:r w:rsidR="00387C05">
              <w:rPr>
                <w:rFonts w:ascii="Arial" w:hAnsi="Arial" w:cs="Arial"/>
                <w:color w:val="1F497D" w:themeColor="text2"/>
                <w:sz w:val="18"/>
                <w:szCs w:val="18"/>
              </w:rPr>
              <w:t>I can currently walk the dog for 15 minutes</w:t>
            </w:r>
          </w:p>
          <w:p w14:paraId="2F953F43" w14:textId="77777777" w:rsidR="00387C05" w:rsidRPr="00465953" w:rsidRDefault="00387C05" w:rsidP="00387C05">
            <w:pPr>
              <w:rPr>
                <w:rFonts w:ascii="Arial" w:hAnsi="Arial" w:cs="Arial"/>
                <w:color w:val="1F497D" w:themeColor="text2"/>
                <w:sz w:val="18"/>
                <w:szCs w:val="18"/>
              </w:rPr>
            </w:pPr>
          </w:p>
        </w:tc>
      </w:tr>
      <w:tr w:rsidR="00DB35EC" w:rsidRPr="00DB35EC" w14:paraId="7077C28A" w14:textId="77777777" w:rsidTr="00387C05">
        <w:trPr>
          <w:trHeight w:val="413"/>
        </w:trPr>
        <w:tc>
          <w:tcPr>
            <w:tcW w:w="8613" w:type="dxa"/>
          </w:tcPr>
          <w:p w14:paraId="65191F71" w14:textId="77777777" w:rsidR="00465953" w:rsidRDefault="00465953" w:rsidP="00AB2C95">
            <w:pPr>
              <w:spacing w:line="360" w:lineRule="auto"/>
              <w:rPr>
                <w:rFonts w:ascii="Arial" w:eastAsia="Microsoft JhengHei" w:hAnsi="Arial" w:cs="Arial"/>
                <w:color w:val="1F497D" w:themeColor="text2"/>
              </w:rPr>
            </w:pPr>
          </w:p>
          <w:p w14:paraId="0FD81A5B" w14:textId="77777777" w:rsidR="00465953" w:rsidRPr="00DB35EC" w:rsidRDefault="00465953" w:rsidP="00AB2C95">
            <w:pPr>
              <w:spacing w:line="360" w:lineRule="auto"/>
              <w:rPr>
                <w:rFonts w:ascii="Arial" w:eastAsia="Microsoft JhengHei" w:hAnsi="Arial" w:cs="Arial"/>
                <w:color w:val="1F497D" w:themeColor="text2"/>
              </w:rPr>
            </w:pPr>
          </w:p>
        </w:tc>
      </w:tr>
      <w:tr w:rsidR="00387C05" w:rsidRPr="00DB35EC" w14:paraId="4A46DDCC" w14:textId="77777777" w:rsidTr="00387C05">
        <w:trPr>
          <w:trHeight w:val="413"/>
        </w:trPr>
        <w:tc>
          <w:tcPr>
            <w:tcW w:w="8613" w:type="dxa"/>
          </w:tcPr>
          <w:p w14:paraId="3D6F0BCA" w14:textId="77777777" w:rsidR="00387C05" w:rsidRDefault="00387C05" w:rsidP="00387C05">
            <w:pPr>
              <w:rPr>
                <w:rFonts w:ascii="Arial" w:hAnsi="Arial" w:cs="Arial"/>
                <w:b/>
                <w:i/>
                <w:color w:val="1F497D" w:themeColor="text2"/>
              </w:rPr>
            </w:pPr>
            <w:r>
              <w:rPr>
                <w:rFonts w:ascii="Arial" w:hAnsi="Arial" w:cs="Arial"/>
                <w:b/>
                <w:i/>
                <w:color w:val="1F497D" w:themeColor="text2"/>
              </w:rPr>
              <w:t>What is my plan of action?</w:t>
            </w:r>
          </w:p>
          <w:p w14:paraId="68240E56" w14:textId="77777777" w:rsidR="00387C05" w:rsidRPr="00387C05" w:rsidRDefault="00387C05" w:rsidP="00D81099">
            <w:pPr>
              <w:rPr>
                <w:rFonts w:ascii="Arial" w:hAnsi="Arial" w:cs="Arial"/>
                <w:b/>
                <w:i/>
                <w:color w:val="1F497D" w:themeColor="text2"/>
              </w:rPr>
            </w:pPr>
            <w:r w:rsidRPr="00465953">
              <w:rPr>
                <w:rFonts w:ascii="Arial" w:hAnsi="Arial" w:cs="Arial"/>
                <w:color w:val="1F497D" w:themeColor="text2"/>
                <w:sz w:val="18"/>
                <w:szCs w:val="18"/>
              </w:rPr>
              <w:t xml:space="preserve">E.g. </w:t>
            </w:r>
            <w:r>
              <w:rPr>
                <w:rFonts w:ascii="Arial" w:hAnsi="Arial" w:cs="Arial"/>
                <w:color w:val="1F497D" w:themeColor="text2"/>
                <w:sz w:val="18"/>
                <w:szCs w:val="18"/>
              </w:rPr>
              <w:t>I will walk the dog for up to 20 minutes as comfortable for the next week</w:t>
            </w:r>
          </w:p>
        </w:tc>
      </w:tr>
      <w:tr w:rsidR="00D81099" w:rsidRPr="00DB35EC" w14:paraId="5C0C63AF" w14:textId="77777777" w:rsidTr="00387C05">
        <w:trPr>
          <w:trHeight w:val="413"/>
        </w:trPr>
        <w:tc>
          <w:tcPr>
            <w:tcW w:w="8613" w:type="dxa"/>
          </w:tcPr>
          <w:p w14:paraId="1BB7ABCF" w14:textId="77777777" w:rsidR="00D81099" w:rsidRDefault="00D81099" w:rsidP="00387C05">
            <w:pPr>
              <w:rPr>
                <w:rFonts w:ascii="Arial" w:hAnsi="Arial" w:cs="Arial"/>
                <w:b/>
                <w:i/>
                <w:color w:val="1F497D" w:themeColor="text2"/>
              </w:rPr>
            </w:pPr>
          </w:p>
          <w:p w14:paraId="7046EFB9" w14:textId="77777777" w:rsidR="00D81099" w:rsidRDefault="00D81099" w:rsidP="00387C05">
            <w:pPr>
              <w:rPr>
                <w:rFonts w:ascii="Arial" w:hAnsi="Arial" w:cs="Arial"/>
                <w:b/>
                <w:i/>
                <w:color w:val="1F497D" w:themeColor="text2"/>
              </w:rPr>
            </w:pPr>
          </w:p>
          <w:p w14:paraId="6C679001" w14:textId="77777777" w:rsidR="00D81099" w:rsidRDefault="00D81099" w:rsidP="00387C05">
            <w:pPr>
              <w:rPr>
                <w:rFonts w:ascii="Arial" w:hAnsi="Arial" w:cs="Arial"/>
                <w:b/>
                <w:i/>
                <w:color w:val="1F497D" w:themeColor="text2"/>
              </w:rPr>
            </w:pPr>
          </w:p>
        </w:tc>
      </w:tr>
      <w:tr w:rsidR="00387C05" w:rsidRPr="00DB35EC" w14:paraId="79CDC14A" w14:textId="77777777" w:rsidTr="00387C05">
        <w:trPr>
          <w:trHeight w:val="413"/>
        </w:trPr>
        <w:tc>
          <w:tcPr>
            <w:tcW w:w="8613" w:type="dxa"/>
          </w:tcPr>
          <w:p w14:paraId="62590B03" w14:textId="77777777" w:rsidR="00387C05" w:rsidRDefault="00D81099" w:rsidP="00387C05">
            <w:pPr>
              <w:rPr>
                <w:rFonts w:ascii="Arial" w:hAnsi="Arial" w:cs="Arial"/>
                <w:b/>
                <w:i/>
                <w:color w:val="1F497D" w:themeColor="text2"/>
              </w:rPr>
            </w:pPr>
            <w:r>
              <w:rPr>
                <w:rFonts w:ascii="Arial" w:hAnsi="Arial" w:cs="Arial"/>
                <w:b/>
                <w:i/>
                <w:color w:val="1F497D" w:themeColor="text2"/>
              </w:rPr>
              <w:t>How will I reward myself?</w:t>
            </w:r>
          </w:p>
          <w:p w14:paraId="0D085526" w14:textId="77777777" w:rsidR="00D81099" w:rsidRDefault="00D81099" w:rsidP="00387C05">
            <w:pPr>
              <w:rPr>
                <w:rFonts w:ascii="Arial" w:hAnsi="Arial" w:cs="Arial"/>
                <w:b/>
                <w:i/>
                <w:color w:val="1F497D" w:themeColor="text2"/>
              </w:rPr>
            </w:pPr>
            <w:r w:rsidRPr="00465953">
              <w:rPr>
                <w:rFonts w:ascii="Arial" w:hAnsi="Arial" w:cs="Arial"/>
                <w:color w:val="1F497D" w:themeColor="text2"/>
                <w:sz w:val="18"/>
                <w:szCs w:val="18"/>
              </w:rPr>
              <w:t>E.g.</w:t>
            </w:r>
            <w:r>
              <w:rPr>
                <w:rFonts w:ascii="Arial" w:hAnsi="Arial" w:cs="Arial"/>
                <w:color w:val="1F497D" w:themeColor="text2"/>
                <w:sz w:val="18"/>
                <w:szCs w:val="18"/>
              </w:rPr>
              <w:t xml:space="preserve"> Once I can walk the dog for 20 minutes </w:t>
            </w:r>
            <w:proofErr w:type="spellStart"/>
            <w:r>
              <w:rPr>
                <w:rFonts w:ascii="Arial" w:hAnsi="Arial" w:cs="Arial"/>
                <w:color w:val="1F497D" w:themeColor="text2"/>
                <w:sz w:val="18"/>
                <w:szCs w:val="18"/>
              </w:rPr>
              <w:t>everyday</w:t>
            </w:r>
            <w:proofErr w:type="spellEnd"/>
            <w:r>
              <w:rPr>
                <w:rFonts w:ascii="Arial" w:hAnsi="Arial" w:cs="Arial"/>
                <w:color w:val="1F497D" w:themeColor="text2"/>
                <w:sz w:val="18"/>
                <w:szCs w:val="18"/>
              </w:rPr>
              <w:t>, I will take the dog to the dog beach for fun!</w:t>
            </w:r>
          </w:p>
          <w:p w14:paraId="13B74B3B" w14:textId="77777777" w:rsidR="00D81099" w:rsidRDefault="00D81099" w:rsidP="00387C05">
            <w:pPr>
              <w:rPr>
                <w:rFonts w:ascii="Arial" w:hAnsi="Arial" w:cs="Arial"/>
                <w:b/>
                <w:i/>
                <w:color w:val="1F497D" w:themeColor="text2"/>
              </w:rPr>
            </w:pPr>
          </w:p>
        </w:tc>
      </w:tr>
      <w:tr w:rsidR="00D81099" w:rsidRPr="00DB35EC" w14:paraId="5B388F60" w14:textId="77777777" w:rsidTr="00387C05">
        <w:trPr>
          <w:trHeight w:val="413"/>
        </w:trPr>
        <w:tc>
          <w:tcPr>
            <w:tcW w:w="8613" w:type="dxa"/>
          </w:tcPr>
          <w:p w14:paraId="657D3030" w14:textId="77777777" w:rsidR="00D81099" w:rsidRDefault="00D81099" w:rsidP="00387C05">
            <w:pPr>
              <w:rPr>
                <w:rFonts w:ascii="Arial" w:hAnsi="Arial" w:cs="Arial"/>
                <w:b/>
                <w:i/>
                <w:color w:val="1F497D" w:themeColor="text2"/>
              </w:rPr>
            </w:pPr>
          </w:p>
          <w:p w14:paraId="0EAE8878" w14:textId="77777777" w:rsidR="00D81099" w:rsidRDefault="00D81099" w:rsidP="00387C05">
            <w:pPr>
              <w:rPr>
                <w:rFonts w:ascii="Arial" w:hAnsi="Arial" w:cs="Arial"/>
                <w:b/>
                <w:i/>
                <w:color w:val="1F497D" w:themeColor="text2"/>
              </w:rPr>
            </w:pPr>
          </w:p>
          <w:p w14:paraId="58B60DB4" w14:textId="77777777" w:rsidR="00D81099" w:rsidRDefault="00D81099" w:rsidP="00387C05">
            <w:pPr>
              <w:rPr>
                <w:rFonts w:ascii="Arial" w:hAnsi="Arial" w:cs="Arial"/>
                <w:b/>
                <w:i/>
                <w:color w:val="1F497D" w:themeColor="text2"/>
              </w:rPr>
            </w:pPr>
          </w:p>
        </w:tc>
      </w:tr>
    </w:tbl>
    <w:p w14:paraId="23E13FAD" w14:textId="77777777" w:rsidR="00D81099" w:rsidRDefault="00D81099" w:rsidP="00D81099">
      <w:pPr>
        <w:ind w:firstLine="720"/>
        <w:rPr>
          <w:rFonts w:ascii="Arial" w:hAnsi="Arial" w:cs="Arial"/>
          <w:b/>
          <w:sz w:val="36"/>
          <w:szCs w:val="36"/>
          <w:lang w:val="en-AU"/>
        </w:rPr>
      </w:pPr>
    </w:p>
    <w:p w14:paraId="1354959C" w14:textId="77777777" w:rsidR="00D81099" w:rsidRPr="00AF628E" w:rsidRDefault="00AF628E" w:rsidP="00AF628E">
      <w:pPr>
        <w:rPr>
          <w:rFonts w:ascii="Arial" w:eastAsia="Microsoft JhengHei" w:hAnsi="Arial" w:cs="Arial"/>
          <w:sz w:val="32"/>
          <w:szCs w:val="32"/>
        </w:rPr>
      </w:pPr>
      <w:r>
        <w:rPr>
          <w:rFonts w:ascii="Arial" w:hAnsi="Arial" w:cs="Arial"/>
          <w:b/>
          <w:color w:val="1F497D" w:themeColor="text2"/>
          <w:sz w:val="32"/>
          <w:szCs w:val="32"/>
          <w:lang w:val="en-AU"/>
        </w:rPr>
        <w:t>SMART GOALS:</w:t>
      </w:r>
    </w:p>
    <w:p w14:paraId="2EFC3945" w14:textId="27F96E26" w:rsidR="00D81099" w:rsidRPr="00AB2C95" w:rsidRDefault="00364C29" w:rsidP="00D81099">
      <w:pPr>
        <w:ind w:firstLine="720"/>
        <w:rPr>
          <w:rFonts w:ascii="Arial" w:hAnsi="Arial" w:cs="Arial"/>
          <w:b/>
          <w:sz w:val="36"/>
          <w:szCs w:val="36"/>
          <w:lang w:val="en-AU"/>
        </w:rPr>
      </w:pPr>
      <w:r>
        <w:rPr>
          <w:rFonts w:ascii="Arial" w:hAnsi="Arial" w:cs="Arial"/>
          <w:b/>
          <w:noProof/>
          <w:color w:val="1F497D" w:themeColor="text2"/>
          <w:sz w:val="32"/>
          <w:szCs w:val="32"/>
          <w:lang w:val="en-AU" w:eastAsia="en-AU"/>
        </w:rPr>
        <mc:AlternateContent>
          <mc:Choice Requires="wps">
            <w:drawing>
              <wp:anchor distT="0" distB="0" distL="114300" distR="114300" simplePos="0" relativeHeight="251672576" behindDoc="0" locked="0" layoutInCell="1" allowOverlap="1" wp14:anchorId="2703603A" wp14:editId="253A8CB5">
                <wp:simplePos x="0" y="0"/>
                <wp:positionH relativeFrom="column">
                  <wp:posOffset>2409825</wp:posOffset>
                </wp:positionH>
                <wp:positionV relativeFrom="paragraph">
                  <wp:posOffset>3498850</wp:posOffset>
                </wp:positionV>
                <wp:extent cx="3552825" cy="2095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552825" cy="209550"/>
                        </a:xfrm>
                        <a:prstGeom prst="rect">
                          <a:avLst/>
                        </a:prstGeom>
                        <a:solidFill>
                          <a:schemeClr val="lt1"/>
                        </a:solidFill>
                        <a:ln w="6350">
                          <a:noFill/>
                        </a:ln>
                      </wps:spPr>
                      <wps:txbx>
                        <w:txbxContent>
                          <w:p w14:paraId="2E92F164" w14:textId="4CD92B11" w:rsidR="00364C29" w:rsidRPr="00364C29" w:rsidRDefault="00364C29">
                            <w:pPr>
                              <w:rPr>
                                <w:rFonts w:ascii="Arial" w:hAnsi="Arial" w:cs="Arial"/>
                                <w:sz w:val="16"/>
                                <w:szCs w:val="16"/>
                              </w:rPr>
                            </w:pPr>
                            <w:r w:rsidRPr="00364C29">
                              <w:rPr>
                                <w:rFonts w:ascii="Arial" w:hAnsi="Arial" w:cs="Arial"/>
                                <w:sz w:val="16"/>
                                <w:szCs w:val="16"/>
                              </w:rPr>
                              <w:t>Published Mar 2014. © State of NSW (Agency for Clinical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3603A" id="Text Box 3" o:spid="_x0000_s1028" type="#_x0000_t202" style="position:absolute;left:0;text-align:left;margin-left:189.75pt;margin-top:275.5pt;width:279.75pt;height: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" fillcolor="white [3201]" stroked="f" strokeweight=".5pt">
                <v:textbox>
                  <w:txbxContent>
                    <w:p w14:paraId="2E92F164" w14:textId="4CD92B11" w:rsidR="00364C29" w:rsidRPr="00364C29" w:rsidRDefault="00364C29">
                      <w:pPr>
                        <w:rPr>
                          <w:rFonts w:ascii="Arial" w:hAnsi="Arial" w:cs="Arial"/>
                          <w:sz w:val="16"/>
                          <w:szCs w:val="16"/>
                        </w:rPr>
                      </w:pPr>
                      <w:r w:rsidRPr="00364C29">
                        <w:rPr>
                          <w:rFonts w:ascii="Arial" w:hAnsi="Arial" w:cs="Arial"/>
                          <w:sz w:val="16"/>
                          <w:szCs w:val="16"/>
                        </w:rPr>
                        <w:t>Published Mar 2014. © State of NSW (Agency for Clinical Innovation)</w:t>
                      </w:r>
                    </w:p>
                  </w:txbxContent>
                </v:textbox>
              </v:shape>
            </w:pict>
          </mc:Fallback>
        </mc:AlternateContent>
      </w:r>
      <w:r w:rsidR="00C254FB" w:rsidRPr="00AF628E">
        <w:rPr>
          <w:rFonts w:ascii="Arial" w:hAnsi="Arial" w:cs="Arial"/>
          <w:b/>
          <w:noProof/>
          <w:color w:val="1F497D" w:themeColor="text2"/>
          <w:sz w:val="32"/>
          <w:szCs w:val="32"/>
          <w:lang w:val="en-AU" w:eastAsia="en-AU"/>
        </w:rPr>
        <mc:AlternateContent>
          <mc:Choice Requires="wps">
            <w:drawing>
              <wp:anchor distT="0" distB="0" distL="114300" distR="274320" simplePos="0" relativeHeight="251671552" behindDoc="1" locked="0" layoutInCell="0" allowOverlap="0" wp14:anchorId="52656A4B" wp14:editId="17ABA035">
                <wp:simplePos x="0" y="0"/>
                <wp:positionH relativeFrom="margin">
                  <wp:posOffset>-312420</wp:posOffset>
                </wp:positionH>
                <wp:positionV relativeFrom="page">
                  <wp:posOffset>6172200</wp:posOffset>
                </wp:positionV>
                <wp:extent cx="5981700" cy="3299460"/>
                <wp:effectExtent l="19050" t="19050" r="19050" b="15240"/>
                <wp:wrapSquare wrapText="bothSides"/>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3299460"/>
                        </a:xfrm>
                        <a:prstGeom prst="rect">
                          <a:avLst/>
                        </a:prstGeom>
                        <a:gradFill rotWithShape="1">
                          <a:gsLst>
                            <a:gs pos="0">
                              <a:srgbClr val="F79646">
                                <a:lumMod val="100000"/>
                                <a:lumOff val="0"/>
                                <a:alpha val="62000"/>
                              </a:srgbClr>
                            </a:gs>
                            <a:gs pos="100000">
                              <a:srgbClr val="FFC000"/>
                            </a:gs>
                          </a:gsLst>
                          <a:lin ang="5400000" scaled="1"/>
                        </a:gradFill>
                        <a:ln w="38100" cmpd="dbl">
                          <a:solidFill>
                            <a:srgbClr val="F79646">
                              <a:lumMod val="100000"/>
                              <a:lumOff val="0"/>
                            </a:srgbClr>
                          </a:solidFill>
                          <a:miter lim="800000"/>
                          <a:headEnd/>
                          <a:tailEnd/>
                        </a:ln>
                      </wps:spPr>
                      <wps:txbx>
                        <w:txbxContent>
                          <w:p w14:paraId="365FA746" w14:textId="77777777" w:rsidR="00AF628E" w:rsidRPr="00387C05" w:rsidRDefault="00AF628E" w:rsidP="00AF628E">
                            <w:pPr>
                              <w:rPr>
                                <w:rFonts w:ascii="Arial" w:hAnsi="Arial" w:cs="Arial"/>
                                <w:b/>
                              </w:rPr>
                            </w:pPr>
                            <w:r>
                              <w:rPr>
                                <w:rFonts w:ascii="Arial" w:hAnsi="Arial" w:cs="Arial"/>
                                <w:b/>
                                <w:noProof/>
                                <w:sz w:val="36"/>
                                <w:szCs w:val="36"/>
                                <w:lang w:val="en-AU" w:eastAsia="en-AU"/>
                              </w:rPr>
                              <w:drawing>
                                <wp:inline distT="0" distB="0" distL="0" distR="0" wp14:anchorId="3E020899" wp14:editId="6F109C50">
                                  <wp:extent cx="5478780" cy="2926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2926080"/>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656A4B" id="_x0000_s1029" style="position:absolute;left:0;text-align:left;margin-left:-24.6pt;margin-top:486pt;width:471pt;height:259.8pt;z-index:-251644928;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" o:allowincell="f" o:allowoverlap="f" fillcolor="#f79646" strokecolor="#f79646" strokeweight="3pt">
                <v:fill opacity="40632f" color2="#ffc000" rotate="t" focus="100%" type="gradient"/>
                <v:stroke linestyle="thinThin"/>
                <v:textbox inset="18pt,18pt,18pt,18pt">
                  <w:txbxContent>
                    <w:p w14:paraId="365FA746" w14:textId="77777777" w:rsidR="00AF628E" w:rsidRPr="00387C05" w:rsidRDefault="00AF628E" w:rsidP="00AF628E">
                      <w:pPr>
                        <w:rPr>
                          <w:rFonts w:ascii="Arial" w:hAnsi="Arial" w:cs="Arial"/>
                          <w:b/>
                        </w:rPr>
                      </w:pPr>
                      <w:r>
                        <w:rPr>
                          <w:rFonts w:ascii="Arial" w:hAnsi="Arial" w:cs="Arial"/>
                          <w:b/>
                          <w:noProof/>
                          <w:sz w:val="36"/>
                          <w:szCs w:val="36"/>
                          <w:lang w:val="en-AU" w:eastAsia="en-AU"/>
                        </w:rPr>
                        <w:drawing>
                          <wp:inline distT="0" distB="0" distL="0" distR="0" wp14:anchorId="3E020899" wp14:editId="6F109C50">
                            <wp:extent cx="5478780" cy="29260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2926080"/>
                                    </a:xfrm>
                                    <a:prstGeom prst="rect">
                                      <a:avLst/>
                                    </a:prstGeom>
                                    <a:noFill/>
                                    <a:ln>
                                      <a:noFill/>
                                    </a:ln>
                                  </pic:spPr>
                                </pic:pic>
                              </a:graphicData>
                            </a:graphic>
                          </wp:inline>
                        </w:drawing>
                      </w:r>
                    </w:p>
                  </w:txbxContent>
                </v:textbox>
                <w10:wrap type="square" anchorx="margin" anchory="page"/>
              </v:rect>
            </w:pict>
          </mc:Fallback>
        </mc:AlternateContent>
      </w:r>
      <w:r w:rsidR="00AB2C95" w:rsidRPr="00AB2C95">
        <w:rPr>
          <w:rFonts w:ascii="Arial" w:hAnsi="Arial" w:cs="Arial"/>
          <w:b/>
          <w:sz w:val="36"/>
          <w:szCs w:val="36"/>
          <w:lang w:val="en-AU"/>
        </w:rPr>
        <w:t xml:space="preserve"> </w:t>
      </w:r>
    </w:p>
    <w:sectPr w:rsidR="00D81099" w:rsidRPr="00AB2C95" w:rsidSect="00A756E8">
      <w:headerReference w:type="default" r:id="rId10"/>
      <w:pgSz w:w="11900" w:h="16840"/>
      <w:pgMar w:top="1440" w:right="701"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B44A0" w14:textId="77777777" w:rsidR="006D5D70" w:rsidRDefault="006D5D70">
      <w:r>
        <w:separator/>
      </w:r>
    </w:p>
  </w:endnote>
  <w:endnote w:type="continuationSeparator" w:id="0">
    <w:p w14:paraId="58A01D8E" w14:textId="77777777" w:rsidR="006D5D70" w:rsidRDefault="006D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4E6B0" w14:textId="77777777" w:rsidR="006D5D70" w:rsidRDefault="006D5D70">
      <w:r>
        <w:separator/>
      </w:r>
    </w:p>
  </w:footnote>
  <w:footnote w:type="continuationSeparator" w:id="0">
    <w:p w14:paraId="1406A880" w14:textId="77777777" w:rsidR="006D5D70" w:rsidRDefault="006D5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0595" w14:textId="77777777" w:rsidR="003A4940" w:rsidRDefault="003A4940">
    <w:pPr>
      <w:pStyle w:val="Header"/>
    </w:pPr>
    <w:r>
      <w:rPr>
        <w:noProof/>
        <w:lang w:val="en-AU" w:eastAsia="en-AU"/>
      </w:rPr>
      <w:drawing>
        <wp:anchor distT="0" distB="0" distL="114300" distR="114300" simplePos="0" relativeHeight="251658240" behindDoc="1" locked="0" layoutInCell="1" allowOverlap="1" wp14:anchorId="7C76F05B" wp14:editId="79EFC505">
          <wp:simplePos x="0" y="0"/>
          <wp:positionH relativeFrom="column">
            <wp:posOffset>-1133475</wp:posOffset>
          </wp:positionH>
          <wp:positionV relativeFrom="paragraph">
            <wp:posOffset>-449580</wp:posOffset>
          </wp:positionV>
          <wp:extent cx="7553749" cy="10681853"/>
          <wp:effectExtent l="0" t="0" r="0" b="0"/>
          <wp:wrapNone/>
          <wp:docPr id="1" name="Picture 1" descr="ACI PDF Templa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 PDF Template_2.jpg"/>
                  <pic:cNvPicPr/>
                </pic:nvPicPr>
                <pic:blipFill>
                  <a:blip r:embed="rId1"/>
                  <a:stretch>
                    <a:fillRect/>
                  </a:stretch>
                </pic:blipFill>
                <pic:spPr>
                  <a:xfrm>
                    <a:off x="0" y="0"/>
                    <a:ext cx="7553749" cy="106818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E40AF"/>
    <w:multiLevelType w:val="hybridMultilevel"/>
    <w:tmpl w:val="69C88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46017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4940"/>
    <w:rsid w:val="00094951"/>
    <w:rsid w:val="000E13AC"/>
    <w:rsid w:val="001C5A57"/>
    <w:rsid w:val="001C6376"/>
    <w:rsid w:val="00250DBC"/>
    <w:rsid w:val="002665D8"/>
    <w:rsid w:val="0027558C"/>
    <w:rsid w:val="002A1B0F"/>
    <w:rsid w:val="00364C29"/>
    <w:rsid w:val="00382E40"/>
    <w:rsid w:val="00387C05"/>
    <w:rsid w:val="003A4940"/>
    <w:rsid w:val="00465953"/>
    <w:rsid w:val="00510C79"/>
    <w:rsid w:val="00541D50"/>
    <w:rsid w:val="005473B3"/>
    <w:rsid w:val="00560DED"/>
    <w:rsid w:val="00645D64"/>
    <w:rsid w:val="006A6C14"/>
    <w:rsid w:val="006D5D70"/>
    <w:rsid w:val="00721F42"/>
    <w:rsid w:val="009371F3"/>
    <w:rsid w:val="009C1789"/>
    <w:rsid w:val="00A249D3"/>
    <w:rsid w:val="00A756E8"/>
    <w:rsid w:val="00AB2C95"/>
    <w:rsid w:val="00AC3E37"/>
    <w:rsid w:val="00AF628E"/>
    <w:rsid w:val="00C11DE7"/>
    <w:rsid w:val="00C2145E"/>
    <w:rsid w:val="00C254FB"/>
    <w:rsid w:val="00D81099"/>
    <w:rsid w:val="00D86AA5"/>
    <w:rsid w:val="00DB35EC"/>
    <w:rsid w:val="00DD15E0"/>
    <w:rsid w:val="00E15B85"/>
    <w:rsid w:val="00F8441B"/>
    <w:rsid w:val="00FD0F0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18AA1"/>
  <w15:docId w15:val="{990C1862-6192-459F-9A0C-609F74A2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940"/>
    <w:pPr>
      <w:tabs>
        <w:tab w:val="center" w:pos="4320"/>
        <w:tab w:val="right" w:pos="8640"/>
      </w:tabs>
    </w:pPr>
  </w:style>
  <w:style w:type="character" w:customStyle="1" w:styleId="HeaderChar">
    <w:name w:val="Header Char"/>
    <w:basedOn w:val="DefaultParagraphFont"/>
    <w:link w:val="Header"/>
    <w:uiPriority w:val="99"/>
    <w:rsid w:val="003A4940"/>
  </w:style>
  <w:style w:type="paragraph" w:styleId="Footer">
    <w:name w:val="footer"/>
    <w:basedOn w:val="Normal"/>
    <w:link w:val="FooterChar"/>
    <w:uiPriority w:val="99"/>
    <w:unhideWhenUsed/>
    <w:rsid w:val="003A4940"/>
    <w:pPr>
      <w:tabs>
        <w:tab w:val="center" w:pos="4320"/>
        <w:tab w:val="right" w:pos="8640"/>
      </w:tabs>
    </w:pPr>
  </w:style>
  <w:style w:type="character" w:customStyle="1" w:styleId="FooterChar">
    <w:name w:val="Footer Char"/>
    <w:basedOn w:val="DefaultParagraphFont"/>
    <w:link w:val="Footer"/>
    <w:uiPriority w:val="99"/>
    <w:rsid w:val="003A4940"/>
  </w:style>
  <w:style w:type="paragraph" w:styleId="BalloonText">
    <w:name w:val="Balloon Text"/>
    <w:basedOn w:val="Normal"/>
    <w:link w:val="BalloonTextChar"/>
    <w:uiPriority w:val="99"/>
    <w:semiHidden/>
    <w:unhideWhenUsed/>
    <w:rsid w:val="00AB2C95"/>
    <w:rPr>
      <w:rFonts w:ascii="Tahoma" w:hAnsi="Tahoma" w:cs="Tahoma"/>
      <w:sz w:val="16"/>
      <w:szCs w:val="16"/>
    </w:rPr>
  </w:style>
  <w:style w:type="character" w:customStyle="1" w:styleId="BalloonTextChar">
    <w:name w:val="Balloon Text Char"/>
    <w:basedOn w:val="DefaultParagraphFont"/>
    <w:link w:val="BalloonText"/>
    <w:uiPriority w:val="99"/>
    <w:semiHidden/>
    <w:rsid w:val="00AB2C95"/>
    <w:rPr>
      <w:rFonts w:ascii="Tahoma" w:hAnsi="Tahoma" w:cs="Tahoma"/>
      <w:sz w:val="16"/>
      <w:szCs w:val="16"/>
    </w:rPr>
  </w:style>
  <w:style w:type="paragraph" w:styleId="ListParagraph">
    <w:name w:val="List Paragraph"/>
    <w:basedOn w:val="Normal"/>
    <w:uiPriority w:val="34"/>
    <w:qFormat/>
    <w:rsid w:val="00AB2C95"/>
    <w:pPr>
      <w:ind w:left="720"/>
      <w:contextualSpacing/>
    </w:pPr>
  </w:style>
  <w:style w:type="table" w:styleId="TableGrid">
    <w:name w:val="Table Grid"/>
    <w:basedOn w:val="TableNormal"/>
    <w:uiPriority w:val="59"/>
    <w:rsid w:val="00DB3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147</Words>
  <Characters>843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Graphika</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NSW Agency for Clinical Innovation</dc:creator>
  <cp:lastModifiedBy>Bronwyn Potter (Agency for Clinical Innovation)</cp:lastModifiedBy>
  <cp:revision>4</cp:revision>
  <cp:lastPrinted>2014-02-02T23:05:00Z</cp:lastPrinted>
  <dcterms:created xsi:type="dcterms:W3CDTF">2014-02-05T01:21:00Z</dcterms:created>
  <dcterms:modified xsi:type="dcterms:W3CDTF">2023-05-12T03:30:00Z</dcterms:modified>
</cp:coreProperties>
</file>